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>1</w:t>
      </w:r>
      <w:r w:rsidR="00DF16FC"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bookmarkStart w:id="0" w:name="_GoBack"/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767A30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0523410100:00:016:0427 площею 0,2462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03.01 Для будівництва та обслуговування будівель органів державної влади та місцевого самоврядування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184DE8" w:rsidRPr="00184DE8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по вулиці Б.Хмельницького,75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поділу земельної ділянки земель житлової та громадської забудови комунальної власності кадастровий номер 0523410100:00:016:0427 площею 0,2462 га, з визначеним цільовим призначенням - 03.01 Для будівництва та обслуговування будівель органів державної влади та місцевого самоврядування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84DE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по вулиці Б.Хмельницького,75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0523410100:00:016:04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площею 0,0177 га та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0523410100:00:016:04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59 площею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0,2285 га відповідно. </w:t>
      </w:r>
    </w:p>
    <w:p w:rsidR="00184DE8" w:rsidRDefault="00184DE8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</w:t>
      </w:r>
      <w:proofErr w:type="spellStart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провести необхідні заходи з реєстрації права комунальної власності </w:t>
      </w:r>
      <w:proofErr w:type="spellStart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на земельні ділянки кадастровий номер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lastRenderedPageBreak/>
        <w:t>0523410100:00:016:0460 площею 0,0177 га та кадастровий номер 0523410100:00:016:0459 площею 0,2285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- 03.01 Для будівництва та обслуговування будівель органів державної влади та місцевого самоврядування, як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по вулиці Б.Хмельницького,75,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DF16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13E23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48787E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882067"/>
    <w:rsid w:val="008E40CA"/>
    <w:rsid w:val="0091197B"/>
    <w:rsid w:val="00A245BD"/>
    <w:rsid w:val="00AB2555"/>
    <w:rsid w:val="00BC0633"/>
    <w:rsid w:val="00CA55D5"/>
    <w:rsid w:val="00D0402C"/>
    <w:rsid w:val="00DF16F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</cp:revision>
  <cp:lastPrinted>2021-05-19T08:15:00Z</cp:lastPrinted>
  <dcterms:created xsi:type="dcterms:W3CDTF">2021-11-22T09:39:00Z</dcterms:created>
  <dcterms:modified xsi:type="dcterms:W3CDTF">2021-11-22T09:39:00Z</dcterms:modified>
</cp:coreProperties>
</file>